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8" w:rsidRDefault="0019510F">
      <w:pPr>
        <w:spacing w:before="100" w:after="100" w:line="270" w:lineRule="auto"/>
        <w:rPr>
          <w:rFonts w:ascii="Tahoma" w:eastAsia="Tahoma" w:hAnsi="Tahoma" w:cs="Tahoma"/>
          <w:b/>
          <w:sz w:val="28"/>
          <w:shd w:val="clear" w:color="auto" w:fill="60A8CA"/>
        </w:rPr>
      </w:pPr>
      <w:r>
        <w:rPr>
          <w:rFonts w:ascii="Tahoma" w:eastAsia="Tahoma" w:hAnsi="Tahoma" w:cs="Tahoma"/>
          <w:b/>
          <w:sz w:val="28"/>
          <w:shd w:val="clear" w:color="auto" w:fill="60A8CA"/>
        </w:rPr>
        <w:t>YΛΗ  ΕΞΕΤΑΣΕΩΝ  ΓΙΑ ΤΑ ΜΑΘΗΜΑΤΙΚΑ Α ΓΥΜΝΑΣΙΟΥ</w:t>
      </w:r>
    </w:p>
    <w:p w:rsidR="00520698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ΜΕΡΟΣ Α' ΑΡΙΘΜΗΤΙΚΗ - ΑΛΓΕΒΡΑ </w:t>
      </w:r>
    </w:p>
    <w:p w:rsidR="00FE6FBB" w:rsidRPr="008A5874" w:rsidRDefault="00FE6FBB" w:rsidP="00FE6FBB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Κεφάλαιο 1ο : Οι φυσικοί αριθμοί</w:t>
      </w:r>
    </w:p>
    <w:p w:rsidR="00FE6FBB" w:rsidRPr="008A5874" w:rsidRDefault="00FE6FBB" w:rsidP="00FE6FBB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1.2 Πρόσθεση, αφαίρεση και πολλαπλασιασμός φυσικών αριθμών </w:t>
      </w:r>
    </w:p>
    <w:p w:rsidR="00FE6FBB" w:rsidRPr="008A5874" w:rsidRDefault="00FE6FBB" w:rsidP="00FE6FBB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1.3 Δυνάμεις φυσικών αριθμών </w:t>
      </w:r>
    </w:p>
    <w:p w:rsidR="00FE6FBB" w:rsidRPr="008A5874" w:rsidRDefault="00FE6FBB" w:rsidP="00FE6FBB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1.4 Ευκλείδεια διαίρεση – Διαιρετότητα </w:t>
      </w:r>
    </w:p>
    <w:p w:rsidR="00FE6FBB" w:rsidRPr="008A5874" w:rsidRDefault="00FE6FBB" w:rsidP="00FE6FBB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1.5 Χαρακτήρες διαιρετότητας – Μ.Κ.Δ. – Ε.Κ.Π. – Ανάλυση αριθμού σε γινόμενο πρώτων     παραγόντων</w:t>
      </w:r>
    </w:p>
    <w:p w:rsidR="00520698" w:rsidRPr="008A5874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ΚΕΦΑΛΑΙΟ 2ο - Τα κλάσματα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2.1. Η έννοια του κλάσματος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2.2. Ισοδύναμα κλάσματα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2.3. Σύγκριση κλασμάτων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2.4. Πρόσθεση και αφαίρεση κλασμάτων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2.5. Πολλαπλασιασμός κλασμάτων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2.6. Διαίρεση κλασμάτων</w:t>
      </w:r>
    </w:p>
    <w:p w:rsidR="00520698" w:rsidRPr="008A5874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ΚΕΦΑΛΑΙΟ 5ο - Ποσοστά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5.1 Ποσοστά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5.2 Προβλήματα με ποσοστά</w:t>
      </w:r>
    </w:p>
    <w:p w:rsidR="00520698" w:rsidRPr="008A5874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ΚΕΦΑΛΑΙΟ 7ο - Θετικοί και αρνητικοί αριθμοί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7.1. Θετικοί και αρνητικοί αριθμοί (Ρητοί αριθμοί) - Η ευθεία των ρητών - Τετμημένη σημείου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7.2. Απόλυτη τιμή ρητού - Αντίθετοι ρητοί - Σύγκριση ρητών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7.3. Πρόσθεση ρητών αριθμών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7.4. Αφαίρεση ρητών αριθμών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7.5. Πολλαπλασιασμός ρητών αριθμών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7.6. Διαίρεση ρητών αριθμών</w:t>
      </w:r>
    </w:p>
    <w:p w:rsidR="00520698" w:rsidRPr="008A5874" w:rsidRDefault="00520698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520698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ΜΕΡΟΣ B' ΓΕΩΜΕΤΡΙΑ </w:t>
      </w:r>
    </w:p>
    <w:p w:rsidR="00520698" w:rsidRPr="008A5874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ΚΕΦΑΛΑΙΟ 1ο - Βασικές γεωμετικές έννοιες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1.5. Μέτρηση, σύγκριση και ισότητα γωνιών - Διχοτόμος γωνίας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1.6. Είδη γωνιών - Κάθετες ευθείες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1.7. Εφεξής και διαδοχικές γωνίες - Άθροισμα γωνιών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1.8. Παραπληρωματικές και συμπληρωματικές γωνίες - Κατακορυφήν γωνίες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1.9. Θέσεις ευθειών στο επίπεδο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1.10. Απόσταση σημείου από ευθεία - Απόσταση παραλλήλων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>1.11. Κύκλος και στοιχεία του κύκλου</w:t>
      </w:r>
    </w:p>
    <w:p w:rsidR="00520698" w:rsidRPr="008A5874" w:rsidRDefault="0019510F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ΚΕΦΑΛΑΙΟ 2ο - Συμμετρία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2.3. Μεσοκάθετος ευθύγραμμου τμήματος </w:t>
      </w:r>
    </w:p>
    <w:p w:rsidR="00520698" w:rsidRPr="008A5874" w:rsidRDefault="0019510F">
      <w:pPr>
        <w:spacing w:before="120" w:after="0" w:line="240" w:lineRule="auto"/>
        <w:ind w:left="709" w:firstLine="42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5874">
        <w:rPr>
          <w:rFonts w:ascii="Arial" w:eastAsia="Arial" w:hAnsi="Arial" w:cs="Arial"/>
          <w:b/>
          <w:color w:val="000000"/>
          <w:sz w:val="20"/>
          <w:szCs w:val="20"/>
        </w:rPr>
        <w:t xml:space="preserve">2.6. Παράλληλες ευθείες που τέμνονται από μία άλλη ευθεία </w:t>
      </w:r>
    </w:p>
    <w:p w:rsidR="00520698" w:rsidRDefault="00520698">
      <w:pPr>
        <w:spacing w:before="100" w:after="100" w:line="270" w:lineRule="auto"/>
        <w:ind w:firstLine="720"/>
        <w:rPr>
          <w:rFonts w:ascii="Tahoma" w:eastAsia="Tahoma" w:hAnsi="Tahoma" w:cs="Tahoma"/>
          <w:sz w:val="18"/>
        </w:rPr>
      </w:pPr>
    </w:p>
    <w:p w:rsidR="00520698" w:rsidRDefault="0019510F">
      <w:pPr>
        <w:spacing w:before="100" w:after="100" w:line="270" w:lineRule="auto"/>
        <w:rPr>
          <w:rFonts w:ascii="Tahoma" w:eastAsia="Tahoma" w:hAnsi="Tahoma" w:cs="Tahoma"/>
          <w:b/>
          <w:sz w:val="32"/>
          <w:shd w:val="clear" w:color="auto" w:fill="60A8CA"/>
        </w:rPr>
      </w:pPr>
      <w:r>
        <w:rPr>
          <w:rFonts w:ascii="Tahoma" w:eastAsia="Tahoma" w:hAnsi="Tahoma" w:cs="Tahoma"/>
          <w:b/>
          <w:sz w:val="32"/>
          <w:shd w:val="clear" w:color="auto" w:fill="60A8CA"/>
        </w:rPr>
        <w:t>YΛΗ  ΕΞΕΤΑΣΕΩΝ  ΓΙΑ ΤΑ ΜΑΘΗΜΑΤΙΚΑ Β ΓΥΜΝΑΣΙΟΥ</w:t>
      </w: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ΜΕΡΟΣ Α'</w:t>
      </w: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1ο - ΕΞΙΣΩΣΕΙΣ - ΑΝΙΣΩΣΕΙΣ</w:t>
      </w:r>
    </w:p>
    <w:p w:rsidR="00520698" w:rsidRDefault="0019510F">
      <w:pPr>
        <w:spacing w:after="0" w:line="27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 – H έννοια της μεταβλητής. Αλγεβρικές παραστάσεις</w:t>
      </w:r>
    </w:p>
    <w:p w:rsidR="00520698" w:rsidRDefault="0019510F">
      <w:pPr>
        <w:spacing w:after="0" w:line="27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– Εξισώσεις α΄ βαθμού </w:t>
      </w:r>
    </w:p>
    <w:p w:rsidR="00520698" w:rsidRDefault="0019510F">
      <w:pPr>
        <w:spacing w:after="0" w:line="27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 – Επίλυση προβλημάτων με τη χρήση εξισώσεων </w:t>
      </w:r>
    </w:p>
    <w:p w:rsidR="00520698" w:rsidRDefault="00520698">
      <w:pPr>
        <w:spacing w:after="0" w:line="270" w:lineRule="auto"/>
        <w:ind w:firstLine="426"/>
        <w:jc w:val="both"/>
        <w:rPr>
          <w:rFonts w:ascii="Arial" w:eastAsia="Arial" w:hAnsi="Arial" w:cs="Arial"/>
        </w:rPr>
      </w:pPr>
    </w:p>
    <w:p w:rsidR="00520698" w:rsidRDefault="00520698">
      <w:pPr>
        <w:spacing w:after="0" w:line="270" w:lineRule="auto"/>
        <w:jc w:val="both"/>
        <w:rPr>
          <w:rFonts w:ascii="Arial" w:eastAsia="Arial" w:hAnsi="Arial" w:cs="Arial"/>
        </w:rPr>
      </w:pP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2ο - ΠΡΑΓΜΑΤΙΚΟΙ ΑΡΙΘΜΟΙ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– Τετραγωνική ρίζα θετικού Αριθμού</w:t>
      </w:r>
    </w:p>
    <w:p w:rsidR="00520698" w:rsidRDefault="00520698">
      <w:pPr>
        <w:spacing w:after="0" w:line="270" w:lineRule="auto"/>
        <w:jc w:val="both"/>
        <w:rPr>
          <w:rFonts w:ascii="Arial" w:eastAsia="Arial" w:hAnsi="Arial" w:cs="Arial"/>
        </w:rPr>
      </w:pP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3ο - ΣΥΝΑΡΤΗΣΕΙΣ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– Η συνάρτηση y = αx </w:t>
      </w:r>
    </w:p>
    <w:p w:rsidR="00520698" w:rsidRDefault="0019510F">
      <w:pPr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3.4 – H συνάρτηση y = αx + β ( χωρίς τις υποπαραγράφους: «Η εξίσωση της μορφής   «</w:t>
      </w:r>
      <w:r w:rsidR="008A5874">
        <w:rPr>
          <w:rFonts w:ascii="Arial" w:eastAsia="Arial" w:hAnsi="Arial" w:cs="Arial"/>
        </w:rPr>
        <w:t>α</w:t>
      </w:r>
      <w:r w:rsidR="008A5874">
        <w:rPr>
          <w:rFonts w:ascii="Arial" w:eastAsia="Arial" w:hAnsi="Arial" w:cs="Arial"/>
          <w:lang w:val="en-US"/>
        </w:rPr>
        <w:t>x</w:t>
      </w:r>
      <w:r w:rsidR="008A5874" w:rsidRPr="008A5874">
        <w:rPr>
          <w:rFonts w:ascii="Arial" w:eastAsia="Arial" w:hAnsi="Arial" w:cs="Arial"/>
        </w:rPr>
        <w:t>+</w:t>
      </w:r>
      <w:r w:rsidR="008A5874">
        <w:rPr>
          <w:rFonts w:ascii="Arial" w:eastAsia="Arial" w:hAnsi="Arial" w:cs="Arial"/>
        </w:rPr>
        <w:t>β</w:t>
      </w:r>
      <w:r w:rsidR="008A5874">
        <w:rPr>
          <w:rFonts w:ascii="Arial" w:eastAsia="Arial" w:hAnsi="Arial" w:cs="Arial"/>
          <w:lang w:val="en-US"/>
        </w:rPr>
        <w:t>y</w:t>
      </w:r>
      <w:r w:rsidR="008A5874" w:rsidRPr="008A5874">
        <w:rPr>
          <w:rFonts w:ascii="Arial" w:eastAsia="Arial" w:hAnsi="Arial" w:cs="Arial"/>
        </w:rPr>
        <w:t>=</w:t>
      </w:r>
      <w:r w:rsidR="008A5874">
        <w:rPr>
          <w:rFonts w:ascii="Arial" w:eastAsia="Arial" w:hAnsi="Arial" w:cs="Arial"/>
        </w:rPr>
        <w:t>γ</w:t>
      </w:r>
      <w:r>
        <w:rPr>
          <w:rFonts w:ascii="Arial" w:eastAsia="Arial" w:hAnsi="Arial" w:cs="Arial"/>
        </w:rPr>
        <w:t xml:space="preserve">» και «Σημεία τομής της ευθείας </w:t>
      </w:r>
      <w:r w:rsidR="008A5874">
        <w:rPr>
          <w:rFonts w:ascii="Arial" w:eastAsia="Arial" w:hAnsi="Arial" w:cs="Arial"/>
        </w:rPr>
        <w:t>α</w:t>
      </w:r>
      <w:r w:rsidR="008A5874">
        <w:rPr>
          <w:rFonts w:ascii="Arial" w:eastAsia="Arial" w:hAnsi="Arial" w:cs="Arial"/>
          <w:lang w:val="en-US"/>
        </w:rPr>
        <w:t>x</w:t>
      </w:r>
      <w:r w:rsidR="008A5874" w:rsidRPr="008A5874">
        <w:rPr>
          <w:rFonts w:ascii="Arial" w:eastAsia="Arial" w:hAnsi="Arial" w:cs="Arial"/>
        </w:rPr>
        <w:t>+</w:t>
      </w:r>
      <w:r w:rsidR="008A5874">
        <w:rPr>
          <w:rFonts w:ascii="Arial" w:eastAsia="Arial" w:hAnsi="Arial" w:cs="Arial"/>
        </w:rPr>
        <w:t>β</w:t>
      </w:r>
      <w:r w:rsidR="008A5874">
        <w:rPr>
          <w:rFonts w:ascii="Arial" w:eastAsia="Arial" w:hAnsi="Arial" w:cs="Arial"/>
          <w:lang w:val="en-US"/>
        </w:rPr>
        <w:t>y</w:t>
      </w:r>
      <w:r w:rsidR="008A5874" w:rsidRPr="008A5874">
        <w:rPr>
          <w:rFonts w:ascii="Arial" w:eastAsia="Arial" w:hAnsi="Arial" w:cs="Arial"/>
        </w:rPr>
        <w:t>=</w:t>
      </w:r>
      <w:r w:rsidR="008A5874">
        <w:rPr>
          <w:rFonts w:ascii="Arial" w:eastAsia="Arial" w:hAnsi="Arial" w:cs="Arial"/>
        </w:rPr>
        <w:t>γ</w:t>
      </w:r>
      <w:r w:rsidR="008A5874">
        <w:t xml:space="preserve"> </w:t>
      </w:r>
      <w:r>
        <w:rPr>
          <w:rFonts w:ascii="Arial" w:eastAsia="Arial" w:hAnsi="Arial" w:cs="Arial"/>
        </w:rPr>
        <w:t xml:space="preserve"> με τους άξονες»).</w:t>
      </w:r>
      <w:r w:rsidR="000879D3" w:rsidRPr="000879D3">
        <w:t xml:space="preserve"> </w:t>
      </w:r>
    </w:p>
    <w:p w:rsidR="00520698" w:rsidRDefault="0019510F">
      <w:pPr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3.5 – Η συνάρτηση ψ=α/χ</w:t>
      </w:r>
      <w:r w:rsidR="008A58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8A58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Η υπερβολή</w:t>
      </w:r>
    </w:p>
    <w:p w:rsidR="00520698" w:rsidRDefault="00520698">
      <w:pPr>
        <w:spacing w:after="0" w:line="270" w:lineRule="auto"/>
        <w:ind w:firstLine="425"/>
        <w:jc w:val="both"/>
        <w:rPr>
          <w:rFonts w:ascii="Tahoma" w:eastAsia="Tahoma" w:hAnsi="Tahoma" w:cs="Tahoma"/>
          <w:color w:val="333333"/>
          <w:sz w:val="28"/>
        </w:rPr>
      </w:pPr>
    </w:p>
    <w:p w:rsidR="00520698" w:rsidRDefault="0019510F">
      <w:pPr>
        <w:spacing w:before="375" w:after="0" w:line="270" w:lineRule="auto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ΜΕΡΟΣ B'</w:t>
      </w: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1ο – ΕΜΒΑΔΑ ΕΠΙΠΕΔΩΝ ΣΧΗΜΑΤΩΝ –ΠΥΘΑΓΟΡΕΙΟ ΘΕΩΡΗΜΑ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 – Εμβαδά επίπεδων σχημάτων 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 – Πυθαγόρειο θεώρημα </w:t>
      </w:r>
    </w:p>
    <w:p w:rsidR="00520698" w:rsidRDefault="00520698">
      <w:pPr>
        <w:spacing w:after="0" w:line="270" w:lineRule="auto"/>
        <w:jc w:val="both"/>
        <w:rPr>
          <w:rFonts w:ascii="Arial" w:eastAsia="Arial" w:hAnsi="Arial" w:cs="Arial"/>
        </w:rPr>
      </w:pP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2ο – ΤΡΙΓΩΝΟΜΕΤΡΙΑ – ΔΙΑΝΥΣΜΑΤΑ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– Εφαπτομένη οξείας γωνίας 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– Ημίτονο και συνημίτονο οξείας γωνίας </w:t>
      </w:r>
    </w:p>
    <w:p w:rsidR="00520698" w:rsidRDefault="00520698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</w:p>
    <w:p w:rsidR="00520698" w:rsidRDefault="0019510F">
      <w:pPr>
        <w:spacing w:after="0" w:line="2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ΚΕΦΑΛΑΙΟ 3ο – ΜΕΤΡΗΣΗ ΚΥΚΛΟΥ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– Εγγεγραμμένες γωνίες 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– Κανονικά πολύγωνα 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– Μήκος κύκλου </w:t>
      </w:r>
    </w:p>
    <w:p w:rsidR="00520698" w:rsidRDefault="0019510F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3.5 – Εμβαδόν κυκλικού δίσκου </w:t>
      </w:r>
    </w:p>
    <w:p w:rsidR="00520698" w:rsidRDefault="00520698">
      <w:pPr>
        <w:spacing w:after="0" w:line="270" w:lineRule="auto"/>
        <w:ind w:firstLine="425"/>
        <w:jc w:val="both"/>
        <w:rPr>
          <w:rFonts w:ascii="Arial" w:eastAsia="Arial" w:hAnsi="Arial" w:cs="Arial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after="0" w:line="270" w:lineRule="auto"/>
        <w:jc w:val="both"/>
        <w:rPr>
          <w:rFonts w:ascii="Tahoma" w:eastAsia="Tahoma" w:hAnsi="Tahoma" w:cs="Tahoma"/>
          <w:color w:val="333333"/>
          <w:sz w:val="18"/>
        </w:rPr>
      </w:pPr>
    </w:p>
    <w:p w:rsidR="00520698" w:rsidRDefault="00520698">
      <w:pPr>
        <w:spacing w:before="120" w:after="0" w:line="240" w:lineRule="auto"/>
        <w:ind w:firstLine="1418"/>
        <w:jc w:val="both"/>
        <w:rPr>
          <w:rFonts w:ascii="Arial" w:eastAsia="Arial" w:hAnsi="Arial" w:cs="Arial"/>
          <w:b/>
          <w:color w:val="000000"/>
        </w:rPr>
      </w:pPr>
    </w:p>
    <w:p w:rsidR="00520698" w:rsidRPr="008A5874" w:rsidRDefault="0019510F">
      <w:pPr>
        <w:spacing w:before="100" w:after="100" w:line="270" w:lineRule="auto"/>
        <w:rPr>
          <w:rFonts w:ascii="Tahoma" w:eastAsia="Tahoma" w:hAnsi="Tahoma" w:cs="Tahoma"/>
          <w:b/>
          <w:sz w:val="28"/>
          <w:szCs w:val="28"/>
          <w:shd w:val="clear" w:color="auto" w:fill="60A8CA"/>
        </w:rPr>
      </w:pPr>
      <w:r w:rsidRPr="008A5874">
        <w:rPr>
          <w:rFonts w:ascii="Tahoma" w:eastAsia="Tahoma" w:hAnsi="Tahoma" w:cs="Tahoma"/>
          <w:b/>
          <w:sz w:val="28"/>
          <w:szCs w:val="28"/>
          <w:shd w:val="clear" w:color="auto" w:fill="60A8CA"/>
        </w:rPr>
        <w:lastRenderedPageBreak/>
        <w:t>YΛΗ  ΕΞΕΤΑΣΕΩΝ  ΓΙΑ ΤΑ ΜΑΘΗΜΑΤΙΚΑ Γ ΓΥΜΝΑΣΙΟΥ</w:t>
      </w:r>
    </w:p>
    <w:p w:rsidR="00520698" w:rsidRDefault="00520698">
      <w:pPr>
        <w:spacing w:before="120" w:after="0" w:line="240" w:lineRule="auto"/>
        <w:ind w:left="709"/>
        <w:jc w:val="both"/>
        <w:rPr>
          <w:rFonts w:ascii="Arial" w:eastAsia="Arial" w:hAnsi="Arial" w:cs="Arial"/>
          <w:b/>
          <w:color w:val="000000"/>
          <w:sz w:val="16"/>
        </w:rPr>
      </w:pPr>
    </w:p>
    <w:p w:rsidR="00520698" w:rsidRDefault="0019510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ΜΕΡΟΣ Α΄</w:t>
      </w:r>
    </w:p>
    <w:p w:rsidR="00520698" w:rsidRPr="000879D3" w:rsidRDefault="0019510F" w:rsidP="000879D3">
      <w:pPr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Κεφ. 1</w:t>
      </w:r>
      <w:r>
        <w:rPr>
          <w:rFonts w:ascii="Arial" w:eastAsia="Arial" w:hAnsi="Arial" w:cs="Arial"/>
          <w:b/>
          <w:vertAlign w:val="superscript"/>
        </w:rPr>
        <w:t>ο</w:t>
      </w:r>
      <w:r>
        <w:rPr>
          <w:rFonts w:ascii="Arial" w:eastAsia="Arial" w:hAnsi="Arial" w:cs="Arial"/>
          <w:b/>
        </w:rPr>
        <w:t>: ΑΛΓΕΒΡΙΚΕΣ ΠΑΡΑΣΤΑΣΕΙΣ</w:t>
      </w:r>
      <w:r>
        <w:rPr>
          <w:rFonts w:ascii="Arial" w:eastAsia="Arial" w:hAnsi="Arial" w:cs="Arial"/>
        </w:rPr>
        <w:t xml:space="preserve"> </w:t>
      </w:r>
    </w:p>
    <w:p w:rsidR="00520698" w:rsidRDefault="0019510F">
      <w:pPr>
        <w:spacing w:after="0" w:line="240" w:lineRule="auto"/>
        <w:ind w:left="737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ab/>
        <w:t>Αξιοσημείωτες ταυτότητες [χωρίς τις υποπαραγράφους: ε) «Διαφορά κύβων – Άθροισμα κύβων»]</w:t>
      </w:r>
    </w:p>
    <w:p w:rsidR="00520698" w:rsidRDefault="0019510F">
      <w:pPr>
        <w:spacing w:after="0" w:line="240" w:lineRule="auto"/>
        <w:ind w:left="737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1.6</w:t>
      </w:r>
      <w:r>
        <w:rPr>
          <w:rFonts w:ascii="Arial" w:eastAsia="Arial" w:hAnsi="Arial" w:cs="Arial"/>
        </w:rPr>
        <w:tab/>
        <w:t xml:space="preserve">Παραγοντοποίηση αλγεβρικών παραστάσεων [(χωρίς την υποπαράγραφο: «δ) Διαφορά – άθροισμα κύβων») και στ) «Παραγοντοποίηση τριωνύμου της μορφής </w:t>
      </w:r>
      <w:r w:rsidR="008A5874">
        <w:rPr>
          <w:rFonts w:ascii="Arial" w:eastAsia="Arial" w:hAnsi="Arial" w:cs="Arial"/>
          <w:lang w:val="en-US"/>
        </w:rPr>
        <w:t>x</w:t>
      </w:r>
      <w:r w:rsidR="008A5874" w:rsidRPr="008A5874">
        <w:rPr>
          <w:rFonts w:ascii="Arial" w:eastAsia="Arial" w:hAnsi="Arial" w:cs="Arial"/>
          <w:vertAlign w:val="superscript"/>
        </w:rPr>
        <w:t>2</w:t>
      </w:r>
      <w:r w:rsidR="008A5874" w:rsidRPr="008A5874">
        <w:rPr>
          <w:rFonts w:ascii="Arial" w:eastAsia="Arial" w:hAnsi="Arial" w:cs="Arial"/>
        </w:rPr>
        <w:t>+</w:t>
      </w:r>
      <w:r w:rsidR="008A5874">
        <w:rPr>
          <w:rFonts w:ascii="Arial" w:eastAsia="Arial" w:hAnsi="Arial" w:cs="Arial"/>
        </w:rPr>
        <w:t>(α+β)</w:t>
      </w:r>
      <w:r w:rsidR="008A5874">
        <w:rPr>
          <w:rFonts w:ascii="Arial" w:eastAsia="Arial" w:hAnsi="Arial" w:cs="Arial"/>
          <w:lang w:val="en-US"/>
        </w:rPr>
        <w:t>x</w:t>
      </w:r>
      <w:r w:rsidR="008A5874" w:rsidRPr="008A5874">
        <w:rPr>
          <w:rFonts w:ascii="Arial" w:eastAsia="Arial" w:hAnsi="Arial" w:cs="Arial"/>
        </w:rPr>
        <w:t xml:space="preserve"> +</w:t>
      </w:r>
      <w:r w:rsidR="008A5874">
        <w:rPr>
          <w:rFonts w:ascii="Arial" w:eastAsia="Arial" w:hAnsi="Arial" w:cs="Arial"/>
        </w:rPr>
        <w:t>αβ</w:t>
      </w:r>
      <w:r>
        <w:rPr>
          <w:rFonts w:ascii="Arial" w:eastAsia="Arial" w:hAnsi="Arial" w:cs="Arial"/>
        </w:rPr>
        <w:t>].</w:t>
      </w:r>
    </w:p>
    <w:p w:rsidR="00520698" w:rsidRDefault="0019510F">
      <w:pPr>
        <w:spacing w:after="0" w:line="240" w:lineRule="auto"/>
        <w:ind w:left="737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1.9 </w:t>
      </w:r>
      <w:r>
        <w:rPr>
          <w:rFonts w:ascii="Arial" w:eastAsia="Arial" w:hAnsi="Arial" w:cs="Arial"/>
        </w:rPr>
        <w:tab/>
        <w:t>Ρητές αλγεβρικές παραστάσεις</w:t>
      </w:r>
    </w:p>
    <w:p w:rsidR="00520698" w:rsidRDefault="0019510F">
      <w:pPr>
        <w:spacing w:after="0" w:line="240" w:lineRule="auto"/>
        <w:ind w:left="737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1.10 </w:t>
      </w:r>
      <w:r>
        <w:rPr>
          <w:rFonts w:ascii="Arial" w:eastAsia="Arial" w:hAnsi="Arial" w:cs="Arial"/>
        </w:rPr>
        <w:tab/>
        <w:t xml:space="preserve">Πράξεις ρητών παραστάσεων  </w:t>
      </w:r>
    </w:p>
    <w:p w:rsidR="00520698" w:rsidRDefault="0019510F">
      <w:pPr>
        <w:spacing w:after="0" w:line="240" w:lineRule="auto"/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Α. Πολλαπλασιασμός – Διαίρεση ρητών παραστάσεων</w:t>
      </w:r>
    </w:p>
    <w:p w:rsidR="00520698" w:rsidRDefault="0019510F">
      <w:pPr>
        <w:spacing w:after="0" w:line="240" w:lineRule="auto"/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Β. Πρόσθεση – Αφαίρεση ρητών παραστάσεων</w:t>
      </w:r>
    </w:p>
    <w:p w:rsidR="00520698" w:rsidRDefault="00520698">
      <w:pPr>
        <w:spacing w:after="0" w:line="240" w:lineRule="auto"/>
        <w:ind w:left="567" w:hanging="567"/>
        <w:rPr>
          <w:rFonts w:ascii="Arial" w:eastAsia="Arial" w:hAnsi="Arial" w:cs="Arial"/>
        </w:rPr>
      </w:pPr>
    </w:p>
    <w:p w:rsidR="00520698" w:rsidRDefault="0019510F">
      <w:pPr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Κεφ. 2</w:t>
      </w:r>
      <w:r>
        <w:rPr>
          <w:rFonts w:ascii="Arial" w:eastAsia="Arial" w:hAnsi="Arial" w:cs="Arial"/>
          <w:b/>
          <w:vertAlign w:val="superscript"/>
        </w:rPr>
        <w:t>ο</w:t>
      </w:r>
      <w:r>
        <w:rPr>
          <w:rFonts w:ascii="Arial" w:eastAsia="Arial" w:hAnsi="Arial" w:cs="Arial"/>
          <w:b/>
        </w:rPr>
        <w:t>: ΕΞΙΣΩΣΕΙΣ - ΑΝΙΣΩΣΕΙΣ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</w:rPr>
        <w:tab/>
        <w:t>Εξισώσεις δευτέρου βαθμού</w:t>
      </w:r>
    </w:p>
    <w:p w:rsidR="00520698" w:rsidRDefault="0019510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Α. Επίλυση εξισώσεων δευτέρου βαθμού με ανάλυση σε γινόμενο παραγόντων</w:t>
      </w:r>
    </w:p>
    <w:p w:rsidR="00520698" w:rsidRDefault="0019510F">
      <w:pPr>
        <w:spacing w:after="0" w:line="240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Β. Επίλυση εξισώσεων δευτέρου βαθμού με τη βοήθεια τύπου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</w:t>
      </w:r>
      <w:r>
        <w:rPr>
          <w:rFonts w:ascii="Arial" w:eastAsia="Arial" w:hAnsi="Arial" w:cs="Arial"/>
        </w:rPr>
        <w:tab/>
        <w:t xml:space="preserve">Προβλήματα εξισώσεων δευτέρου βαθμού  </w:t>
      </w: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709"/>
        <w:gridCol w:w="4441"/>
      </w:tblGrid>
      <w:tr w:rsidR="00EA0E4A" w:rsidRPr="00EA0E4A" w:rsidTr="00EA0E4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0E4A" w:rsidRPr="00EA0E4A" w:rsidRDefault="00EA0E4A" w:rsidP="00EA0E4A">
            <w:pPr>
              <w:spacing w:after="0" w:line="240" w:lineRule="auto"/>
              <w:ind w:hanging="60"/>
              <w:rPr>
                <w:rFonts w:ascii="Arial" w:eastAsia="Arial" w:hAnsi="Arial" w:cs="Arial"/>
              </w:rPr>
            </w:pPr>
            <w:r w:rsidRPr="00EA0E4A">
              <w:rPr>
                <w:rFonts w:ascii="Arial" w:eastAsia="Arial" w:hAnsi="Arial" w:cs="Arial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0E4A" w:rsidRPr="00EA0E4A" w:rsidRDefault="00EA0E4A" w:rsidP="00EA0E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A0E4A">
              <w:rPr>
                <w:rFonts w:ascii="Arial" w:eastAsia="Arial" w:hAnsi="Arial" w:cs="Arial"/>
              </w:rPr>
              <w:t>Ανισότητες-Ανισώσεις μ΄ενα άγνωστο</w:t>
            </w:r>
            <w:r w:rsidRPr="00EA0E4A">
              <w:rPr>
                <w:rFonts w:ascii="Arial" w:eastAsia="Arial" w:hAnsi="Arial" w:cs="Arial"/>
              </w:rPr>
              <w:br/>
              <w:t>Β. Ιδιότητες της δίαταξης</w:t>
            </w:r>
            <w:r w:rsidRPr="00EA0E4A">
              <w:rPr>
                <w:rFonts w:ascii="Arial" w:eastAsia="Arial" w:hAnsi="Arial" w:cs="Arial"/>
              </w:rPr>
              <w:br/>
              <w:t>Γ.Ανισώσεις πρώτου βαθμού μ'ενα άγνωστο</w:t>
            </w:r>
            <w:r w:rsidRPr="00EA0E4A">
              <w:rPr>
                <w:rFonts w:ascii="Arial" w:eastAsia="Arial" w:hAnsi="Arial" w:cs="Arial"/>
              </w:rPr>
              <w:br/>
            </w:r>
            <w:bookmarkStart w:id="0" w:name="_GoBack"/>
            <w:bookmarkEnd w:id="0"/>
          </w:p>
        </w:tc>
      </w:tr>
    </w:tbl>
    <w:p w:rsidR="00EA0E4A" w:rsidRDefault="00EA0E4A">
      <w:pPr>
        <w:spacing w:after="0" w:line="240" w:lineRule="auto"/>
        <w:ind w:left="737" w:hanging="737"/>
        <w:rPr>
          <w:rFonts w:ascii="Arial" w:eastAsia="Arial" w:hAnsi="Arial" w:cs="Arial"/>
        </w:rPr>
      </w:pPr>
    </w:p>
    <w:p w:rsidR="00520698" w:rsidRDefault="00520698">
      <w:pPr>
        <w:spacing w:after="0" w:line="240" w:lineRule="auto"/>
        <w:ind w:left="567" w:hanging="567"/>
        <w:rPr>
          <w:rFonts w:ascii="Arial" w:eastAsia="Arial" w:hAnsi="Arial" w:cs="Arial"/>
          <w:b/>
        </w:rPr>
      </w:pPr>
    </w:p>
    <w:p w:rsidR="00520698" w:rsidRDefault="0019510F">
      <w:pPr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Κεφ. 3</w:t>
      </w:r>
      <w:r>
        <w:rPr>
          <w:rFonts w:ascii="Arial" w:eastAsia="Arial" w:hAnsi="Arial" w:cs="Arial"/>
          <w:b/>
          <w:vertAlign w:val="superscript"/>
        </w:rPr>
        <w:t>ο</w:t>
      </w:r>
      <w:r>
        <w:rPr>
          <w:rFonts w:ascii="Arial" w:eastAsia="Arial" w:hAnsi="Arial" w:cs="Arial"/>
          <w:b/>
        </w:rPr>
        <w:t>: ΣΥΣΤΗΜΑΤΑ ΓΡΑΜΜΙΚΩΝ ΕΞΙΣΩΣΕΩΝ</w:t>
      </w:r>
    </w:p>
    <w:p w:rsidR="00520698" w:rsidRDefault="001951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>
        <w:rPr>
          <w:rFonts w:ascii="Arial" w:eastAsia="Arial" w:hAnsi="Arial" w:cs="Arial"/>
        </w:rPr>
        <w:tab/>
        <w:t>Η έννοια του γραμμικού συστήματος και η γραφική επίλυσή του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</w:t>
      </w:r>
      <w:r>
        <w:rPr>
          <w:rFonts w:ascii="Arial" w:eastAsia="Arial" w:hAnsi="Arial" w:cs="Arial"/>
        </w:rPr>
        <w:tab/>
        <w:t xml:space="preserve">Αλγεβρική επίλυση γραμμικού συστήματος </w:t>
      </w:r>
    </w:p>
    <w:p w:rsidR="00520698" w:rsidRDefault="00520698">
      <w:pPr>
        <w:spacing w:after="0" w:line="240" w:lineRule="auto"/>
        <w:ind w:left="567" w:hanging="567"/>
        <w:rPr>
          <w:rFonts w:ascii="Arial" w:eastAsia="Arial" w:hAnsi="Arial" w:cs="Arial"/>
        </w:rPr>
      </w:pPr>
    </w:p>
    <w:p w:rsidR="00520698" w:rsidRDefault="0052069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20698" w:rsidRDefault="0019510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ΜΕΡΟΣ Β΄</w:t>
      </w:r>
    </w:p>
    <w:p w:rsidR="00520698" w:rsidRDefault="0019510F">
      <w:pPr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Κεφ. 1</w:t>
      </w:r>
      <w:r>
        <w:rPr>
          <w:rFonts w:ascii="Arial" w:eastAsia="Arial" w:hAnsi="Arial" w:cs="Arial"/>
          <w:b/>
          <w:vertAlign w:val="superscript"/>
        </w:rPr>
        <w:t>ο</w:t>
      </w:r>
      <w:r>
        <w:rPr>
          <w:rFonts w:ascii="Arial" w:eastAsia="Arial" w:hAnsi="Arial" w:cs="Arial"/>
          <w:b/>
        </w:rPr>
        <w:t>: ΓΕΩΜΕΤΡΙΑ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</w:t>
      </w:r>
      <w:r>
        <w:rPr>
          <w:rFonts w:ascii="Arial" w:eastAsia="Arial" w:hAnsi="Arial" w:cs="Arial"/>
        </w:rPr>
        <w:tab/>
        <w:t>Ισότητα τριγώνων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</w:rPr>
        <w:tab/>
        <w:t xml:space="preserve">Λόγος ευθυγράμμων τμημάτων 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       Θεώρημα Θαλή</w:t>
      </w:r>
    </w:p>
    <w:p w:rsidR="00520698" w:rsidRDefault="0019510F">
      <w:pPr>
        <w:spacing w:after="0" w:line="240" w:lineRule="auto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1.5 </w:t>
      </w:r>
      <w:r>
        <w:rPr>
          <w:rFonts w:ascii="Arial" w:eastAsia="Arial" w:hAnsi="Arial" w:cs="Arial"/>
        </w:rPr>
        <w:tab/>
        <w:t>Ομοιότητα</w:t>
      </w:r>
    </w:p>
    <w:p w:rsidR="00520698" w:rsidRDefault="0019510F">
      <w:pPr>
        <w:spacing w:after="0" w:line="240" w:lineRule="auto"/>
        <w:ind w:left="737" w:hanging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Α. Όμοια πολύγωνα</w:t>
      </w:r>
    </w:p>
    <w:p w:rsidR="00520698" w:rsidRDefault="0019510F">
      <w:pPr>
        <w:spacing w:after="0" w:line="240" w:lineRule="auto"/>
        <w:ind w:left="737" w:hanging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Β. Όμοια τρίγωνα  (χωρίς την αιτιολόγηση του κριτηρίου ομοιότητας δύο τριγώνων στη   σελίδα 220)</w:t>
      </w:r>
    </w:p>
    <w:p w:rsidR="00520698" w:rsidRDefault="00520698">
      <w:pPr>
        <w:spacing w:after="0" w:line="240" w:lineRule="auto"/>
        <w:ind w:left="737" w:hanging="17"/>
        <w:rPr>
          <w:rFonts w:ascii="Arial" w:eastAsia="Arial" w:hAnsi="Arial" w:cs="Arial"/>
        </w:rPr>
      </w:pPr>
    </w:p>
    <w:p w:rsidR="00520698" w:rsidRDefault="00520698">
      <w:pPr>
        <w:spacing w:after="0" w:line="240" w:lineRule="auto"/>
        <w:ind w:left="737" w:hanging="737"/>
        <w:rPr>
          <w:rFonts w:ascii="Arial" w:eastAsia="Arial" w:hAnsi="Arial" w:cs="Arial"/>
        </w:rPr>
      </w:pPr>
    </w:p>
    <w:sectPr w:rsidR="0052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8"/>
    <w:rsid w:val="000879D3"/>
    <w:rsid w:val="0019510F"/>
    <w:rsid w:val="00520698"/>
    <w:rsid w:val="008A5874"/>
    <w:rsid w:val="00EA0E4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KOUKIOU</dc:creator>
  <cp:lastModifiedBy>ALEX KOUKIOU</cp:lastModifiedBy>
  <cp:revision>4</cp:revision>
  <dcterms:created xsi:type="dcterms:W3CDTF">2022-05-17T18:04:00Z</dcterms:created>
  <dcterms:modified xsi:type="dcterms:W3CDTF">2023-05-22T20:17:00Z</dcterms:modified>
</cp:coreProperties>
</file>