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F" w:rsidRPr="00A8180F" w:rsidRDefault="00A8180F" w:rsidP="00A8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180F">
        <w:rPr>
          <w:rFonts w:ascii="Arial" w:eastAsia="Times New Roman" w:hAnsi="Arial" w:cs="Arial"/>
          <w:color w:val="2B2B2B"/>
          <w:sz w:val="34"/>
          <w:szCs w:val="34"/>
          <w:bdr w:val="none" w:sz="0" w:space="0" w:color="auto" w:frame="1"/>
          <w:shd w:val="clear" w:color="auto" w:fill="FFFFFF"/>
          <w:lang w:eastAsia="el-GR"/>
        </w:rPr>
        <w:t>Ερωτήσεις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Ποιό φυσικό μέγεθος μας δείχνει το πότε συμβαίνει ένα γεγονός;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1pt;height:17.3pt" o:ole="">
            <v:imagedata r:id="rId5" o:title=""/>
          </v:shape>
          <w:control r:id="rId6" w:name="DefaultOcxName" w:shapeid="_x0000_i1118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χρονικό διάστημα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21" type="#_x0000_t75" style="width:20.1pt;height:17.3pt" o:ole="">
            <v:imagedata r:id="rId5" o:title=""/>
          </v:shape>
          <w:control r:id="rId7" w:name="DefaultOcxName1" w:shapeid="_x0000_i1121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διάστημα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24" type="#_x0000_t75" style="width:20.1pt;height:17.3pt" o:ole="">
            <v:imagedata r:id="rId5" o:title=""/>
          </v:shape>
          <w:control r:id="rId8" w:name="DefaultOcxName2" w:shapeid="_x0000_i1124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μέση ταχύτητα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55" type="#_x0000_t75" style="width:20.1pt;height:17.3pt" o:ole="">
            <v:imagedata r:id="rId9" o:title=""/>
          </v:shape>
          <w:control r:id="rId10" w:name="DefaultOcxName3" w:shapeid="_x0000_i1255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χρονική στιγμή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Με ποιά μονάδα μέτρησης από τις παρακάτω μπορεί να μετρηθεί η μετατόπιση;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30" type="#_x0000_t75" style="width:20.1pt;height:17.3pt" o:ole="">
            <v:imagedata r:id="rId5" o:title=""/>
          </v:shape>
          <w:control r:id="rId11" w:name="DefaultOcxName4" w:shapeid="_x0000_i1130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33" type="#_x0000_t75" style="width:20.1pt;height:17.3pt" o:ole="">
            <v:imagedata r:id="rId5" o:title=""/>
          </v:shape>
          <w:control r:id="rId12" w:name="DefaultOcxName5" w:shapeid="_x0000_i1133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1m/s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36" type="#_x0000_t75" style="width:20.1pt;height:17.3pt" o:ole="">
            <v:imagedata r:id="rId5" o:title=""/>
          </v:shape>
          <w:control r:id="rId13" w:name="DefaultOcxName6" w:shapeid="_x0000_i1136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1kg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56" type="#_x0000_t75" style="width:20.1pt;height:17.3pt" o:ole="">
            <v:imagedata r:id="rId9" o:title=""/>
          </v:shape>
          <w:control r:id="rId14" w:name="DefaultOcxName7" w:shapeid="_x0000_i1256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1cm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Μία γόμα βρίσκεται στη θέση x1=3cm και τη μετακινούμε στη θέση x2=-2cm. Πόση είναι η μετατόπισή της;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42" type="#_x0000_t75" style="width:20.1pt;height:17.3pt" o:ole="">
            <v:imagedata r:id="rId5" o:title=""/>
          </v:shape>
          <w:control r:id="rId15" w:name="DefaultOcxName8" w:shapeid="_x0000_i1142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-1cm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45" type="#_x0000_t75" style="width:20.1pt;height:17.3pt" o:ole="">
            <v:imagedata r:id="rId5" o:title=""/>
          </v:shape>
          <w:control r:id="rId16" w:name="DefaultOcxName9" w:shapeid="_x0000_i1145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1cm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48" type="#_x0000_t75" style="width:20.1pt;height:17.3pt" o:ole="">
            <v:imagedata r:id="rId5" o:title=""/>
          </v:shape>
          <w:control r:id="rId17" w:name="DefaultOcxName10" w:shapeid="_x0000_i1148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5cm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57" type="#_x0000_t75" style="width:20.1pt;height:17.3pt" o:ole="">
            <v:imagedata r:id="rId9" o:title=""/>
          </v:shape>
          <w:control r:id="rId18" w:name="DefaultOcxName11" w:shapeid="_x0000_i1257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-5cm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Μία διαδρομή ξεκινά από τη χρονική στιγμή t1=4s μέχρι t2=6s. Πόσο χρονικό διάστημα διαρκεί;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54" type="#_x0000_t75" style="width:20.1pt;height:17.3pt" o:ole="">
            <v:imagedata r:id="rId5" o:title=""/>
          </v:shape>
          <w:control r:id="rId19" w:name="DefaultOcxName12" w:shapeid="_x0000_i1154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-10s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57" type="#_x0000_t75" style="width:20.1pt;height:17.3pt" o:ole="">
            <v:imagedata r:id="rId5" o:title=""/>
          </v:shape>
          <w:control r:id="rId20" w:name="DefaultOcxName13" w:shapeid="_x0000_i1157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10s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60" type="#_x0000_t75" style="width:20.1pt;height:17.3pt" o:ole="">
            <v:imagedata r:id="rId5" o:title=""/>
          </v:shape>
          <w:control r:id="rId21" w:name="DefaultOcxName14" w:shapeid="_x0000_i1160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-2s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58" type="#_x0000_t75" style="width:20.1pt;height:17.3pt" o:ole="">
            <v:imagedata r:id="rId9" o:title=""/>
          </v:shape>
          <w:control r:id="rId22" w:name="DefaultOcxName15" w:shapeid="_x0000_i1258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2s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Τι είναι η τροχιά ενός κινητού;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59" type="#_x0000_t75" style="width:20.1pt;height:17.3pt" o:ole="">
            <v:imagedata r:id="rId9" o:title=""/>
          </v:shape>
          <w:control r:id="rId23" w:name="DefaultOcxName16" w:shapeid="_x0000_i1259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Το σύνολο των σημείων από τα οποία περνάει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69" type="#_x0000_t75" style="width:20.1pt;height:17.3pt" o:ole="">
            <v:imagedata r:id="rId5" o:title=""/>
          </v:shape>
          <w:control r:id="rId24" w:name="DefaultOcxName17" w:shapeid="_x0000_i1169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Η μετατόπισή του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72" type="#_x0000_t75" style="width:20.1pt;height:17.3pt" o:ole="">
            <v:imagedata r:id="rId5" o:title=""/>
          </v:shape>
          <w:control r:id="rId25" w:name="DefaultOcxName18" w:shapeid="_x0000_i1172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Η ταχύτητά του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75" type="#_x0000_t75" style="width:20.1pt;height:17.3pt" o:ole="">
            <v:imagedata r:id="rId5" o:title=""/>
          </v:shape>
          <w:control r:id="rId26" w:name="DefaultOcxName19" w:shapeid="_x0000_i1175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Ο χρόνος κίνησής του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Ποιό μέγεθος μας δείχ</w:t>
      </w:r>
      <w:r w:rsidR="00766B75">
        <w:rPr>
          <w:rFonts w:ascii="inherit" w:eastAsia="Times New Roman" w:hAnsi="inherit" w:cs="Arial"/>
          <w:color w:val="2B2B2B"/>
          <w:lang w:eastAsia="el-GR"/>
        </w:rPr>
        <w:t>ν</w:t>
      </w:r>
      <w:r w:rsidRPr="00A8180F">
        <w:rPr>
          <w:rFonts w:ascii="inherit" w:eastAsia="Times New Roman" w:hAnsi="inherit" w:cs="Arial"/>
          <w:color w:val="2B2B2B"/>
          <w:lang w:eastAsia="el-GR"/>
        </w:rPr>
        <w:t>ει το μήκος της διαδρομής ενός κινητού;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0" type="#_x0000_t75" style="width:20.1pt;height:17.3pt" o:ole="">
            <v:imagedata r:id="rId9" o:title=""/>
          </v:shape>
          <w:control r:id="rId27" w:name="DefaultOcxName20" w:shapeid="_x0000_i1260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Διάστημα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81" type="#_x0000_t75" style="width:20.1pt;height:17.3pt" o:ole="">
            <v:imagedata r:id="rId5" o:title=""/>
          </v:shape>
          <w:control r:id="rId28" w:name="DefaultOcxName21" w:shapeid="_x0000_i1181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Χρονικό διάστημα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84" type="#_x0000_t75" style="width:20.1pt;height:17.3pt" o:ole="">
            <v:imagedata r:id="rId5" o:title=""/>
          </v:shape>
          <w:control r:id="rId29" w:name="DefaultOcxName22" w:shapeid="_x0000_i1184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Μετατόπιση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87" type="#_x0000_t75" style="width:20.1pt;height:17.3pt" o:ole="">
            <v:imagedata r:id="rId5" o:title=""/>
          </v:shape>
          <w:control r:id="rId30" w:name="DefaultOcxName23" w:shapeid="_x0000_i1187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Θέση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Η μέση ταχύτητα στην καθημερινή ζωή είναι το πηλίκο του χρονικού διαστήματος κατά το οποίο διανύει ένα κινητό μία διαδρομή προς το μήκος της διαδρομής αυτής.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90" type="#_x0000_t75" style="width:20.1pt;height:17.3pt" o:ole="">
            <v:imagedata r:id="rId5" o:title=""/>
          </v:shape>
          <w:control r:id="rId31" w:name="DefaultOcxName24" w:shapeid="_x0000_i1190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1" type="#_x0000_t75" style="width:20.1pt;height:17.3pt" o:ole="">
            <v:imagedata r:id="rId9" o:title=""/>
          </v:shape>
          <w:control r:id="rId32" w:name="DefaultOcxName25" w:shapeid="_x0000_i1261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lastRenderedPageBreak/>
        <w:t>Ποιά από τις παρακάτω μονάδες μέτρησης μετράει ταχύτητα;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196" type="#_x0000_t75" style="width:20.1pt;height:17.3pt" o:ole="">
            <v:imagedata r:id="rId5" o:title=""/>
          </v:shape>
          <w:control r:id="rId33" w:name="DefaultOcxName2611" w:shapeid="_x0000_i1196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2" type="#_x0000_t75" style="width:20.1pt;height:17.3pt" o:ole="">
            <v:imagedata r:id="rId9" o:title=""/>
          </v:shape>
          <w:control r:id="rId34" w:name="DefaultOcxName2711" w:shapeid="_x0000_i1262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1km/s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02" type="#_x0000_t75" style="width:20.1pt;height:17.3pt" o:ole="">
            <v:imagedata r:id="rId5" o:title=""/>
          </v:shape>
          <w:control r:id="rId35" w:name="DefaultOcxName2811" w:shapeid="_x0000_i1202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1s/m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05" type="#_x0000_t75" style="width:20.1pt;height:17.3pt" o:ole="">
            <v:imagedata r:id="rId5" o:title=""/>
          </v:shape>
          <w:control r:id="rId36" w:name="DefaultOcxName2911" w:shapeid="_x0000_i1205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1km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Πόσα km/h είναι τα 5m/s;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08" type="#_x0000_t75" style="width:20.1pt;height:17.3pt" o:ole="">
            <v:imagedata r:id="rId5" o:title=""/>
          </v:shape>
          <w:control r:id="rId37" w:name="DefaultOcxName30" w:shapeid="_x0000_i1208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0,005km/h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11" type="#_x0000_t75" style="width:20.1pt;height:17.3pt" o:ole="">
            <v:imagedata r:id="rId5" o:title=""/>
          </v:shape>
          <w:control r:id="rId38" w:name="DefaultOcxName31" w:shapeid="_x0000_i1211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1,38km/h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14" type="#_x0000_t75" style="width:20.1pt;height:17.3pt" o:ole="">
            <v:imagedata r:id="rId5" o:title=""/>
          </v:shape>
          <w:control r:id="rId39" w:name="DefaultOcxName32" w:shapeid="_x0000_i1214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5000km/h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3" type="#_x0000_t75" style="width:20.1pt;height:17.3pt" o:ole="">
            <v:imagedata r:id="rId9" o:title=""/>
          </v:shape>
          <w:control r:id="rId40" w:name="DefaultOcxName33" w:shapeid="_x0000_i1263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18km/h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Ένας ποδηλάτης ποδηλατεί με σταθερή ταχύτητα 3m/s. Πόσο διάστημα διανύει σε 15s;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20" type="#_x0000_t75" style="width:20.1pt;height:17.3pt" o:ole="">
            <v:imagedata r:id="rId5" o:title=""/>
          </v:shape>
          <w:control r:id="rId41" w:name="DefaultOcxName34" w:shapeid="_x0000_i1220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5m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4" type="#_x0000_t75" style="width:20.1pt;height:17.3pt" o:ole="">
            <v:imagedata r:id="rId9" o:title=""/>
          </v:shape>
          <w:control r:id="rId42" w:name="DefaultOcxName35" w:shapeid="_x0000_i1264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45m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26" type="#_x0000_t75" style="width:20.1pt;height:17.3pt" o:ole="">
            <v:imagedata r:id="rId5" o:title=""/>
          </v:shape>
          <w:control r:id="rId43" w:name="DefaultOcxName36" w:shapeid="_x0000_i1226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45km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29" type="#_x0000_t75" style="width:20.1pt;height:17.3pt" o:ole="">
            <v:imagedata r:id="rId5" o:title=""/>
          </v:shape>
          <w:control r:id="rId44" w:name="DefaultOcxName37" w:shapeid="_x0000_i1229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0,2m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Ποιό από τα παρακάτω μεγέθη δε μπορεί να μετρηθεί με Km;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32" type="#_x0000_t75" style="width:20.1pt;height:17.3pt" o:ole="">
            <v:imagedata r:id="rId5" o:title=""/>
          </v:shape>
          <w:control r:id="rId45" w:name="DefaultOcxName38" w:shapeid="_x0000_i1232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Θέση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35" type="#_x0000_t75" style="width:20.1pt;height:17.3pt" o:ole="">
            <v:imagedata r:id="rId5" o:title=""/>
          </v:shape>
          <w:control r:id="rId46" w:name="DefaultOcxName39" w:shapeid="_x0000_i1235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Μετατόπιση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5" type="#_x0000_t75" style="width:20.1pt;height:17.3pt" o:ole="">
            <v:imagedata r:id="rId9" o:title=""/>
          </v:shape>
          <w:control r:id="rId47" w:name="DefaultOcxName40" w:shapeid="_x0000_i1265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Ταχύτητα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41" type="#_x0000_t75" style="width:20.1pt;height:17.3pt" o:ole="">
            <v:imagedata r:id="rId5" o:title=""/>
          </v:shape>
          <w:control r:id="rId48" w:name="DefaultOcxName41" w:shapeid="_x0000_i1241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Μήκος τροχιάς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Ένα αυτοκίνητο πάει με 108km/h. Πόση είναι η ταχύτητά του σε m/s;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44" type="#_x0000_t75" style="width:20.1pt;height:17.3pt" o:ole="">
            <v:imagedata r:id="rId5" o:title=""/>
          </v:shape>
          <w:control r:id="rId49" w:name="DefaultOcxName42" w:shapeid="_x0000_i1244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388,8 m/s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47" type="#_x0000_t75" style="width:20.1pt;height:17.3pt" o:ole="">
            <v:imagedata r:id="rId5" o:title=""/>
          </v:shape>
          <w:control r:id="rId50" w:name="DefaultOcxName43" w:shapeid="_x0000_i1247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108000 m/s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66" type="#_x0000_t75" style="width:20.1pt;height:17.3pt" o:ole="">
            <v:imagedata r:id="rId9" o:title=""/>
          </v:shape>
          <w:control r:id="rId51" w:name="DefaultOcxName44" w:shapeid="_x0000_i1266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30m/s</w:t>
      </w:r>
    </w:p>
    <w:p w:rsidR="00A8180F" w:rsidRPr="00A8180F" w:rsidRDefault="00F601AC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</w:rPr>
        <w:object w:dxaOrig="225" w:dyaOrig="225">
          <v:shape id="_x0000_i1253" type="#_x0000_t75" style="width:20.1pt;height:17.3pt" o:ole="">
            <v:imagedata r:id="rId5" o:title=""/>
          </v:shape>
          <w:control r:id="rId52" w:name="DefaultOcxName45" w:shapeid="_x0000_i1253"/>
        </w:object>
      </w:r>
      <w:r w:rsidR="00A8180F" w:rsidRPr="00A8180F">
        <w:rPr>
          <w:rFonts w:ascii="inherit" w:eastAsia="Times New Roman" w:hAnsi="inherit" w:cs="Arial"/>
          <w:color w:val="2B2B2B"/>
          <w:lang w:eastAsia="el-GR"/>
        </w:rPr>
        <w:t> 0,108 m/s</w:t>
      </w:r>
    </w:p>
    <w:sectPr w:rsidR="00A8180F" w:rsidRPr="00A8180F" w:rsidSect="00BD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FA"/>
    <w:multiLevelType w:val="multilevel"/>
    <w:tmpl w:val="2D7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7077D"/>
    <w:multiLevelType w:val="multilevel"/>
    <w:tmpl w:val="1F0C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8180F"/>
    <w:rsid w:val="00766B75"/>
    <w:rsid w:val="00A8180F"/>
    <w:rsid w:val="00BD05D3"/>
    <w:rsid w:val="00F6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8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887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1846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62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1791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4425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8576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4885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554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4401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3784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0266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1922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223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7912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36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1681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74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767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595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74064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6963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093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4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810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2180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149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8877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2236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2020-04-21T15:59:00Z</dcterms:created>
  <dcterms:modified xsi:type="dcterms:W3CDTF">2020-04-21T15:59:00Z</dcterms:modified>
</cp:coreProperties>
</file>